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93357C7" w14:textId="77777777" w:rsidR="009C2CDE" w:rsidRPr="00D34303" w:rsidRDefault="008B249D">
      <w:pPr>
        <w:pBdr>
          <w:top w:val="nil"/>
          <w:left w:val="nil"/>
          <w:bottom w:val="nil"/>
          <w:right w:val="nil"/>
          <w:between w:val="nil"/>
        </w:pBdr>
        <w:rPr>
          <w:rFonts w:ascii="Arial" w:eastAsia="Arial" w:hAnsi="Arial" w:cs="Arial"/>
          <w:b/>
          <w:sz w:val="22"/>
          <w:szCs w:val="22"/>
          <w:lang w:val="es-ES"/>
        </w:rPr>
      </w:pPr>
      <w:r>
        <w:rPr>
          <w:rFonts w:ascii="Arial" w:eastAsia="Arial" w:hAnsi="Arial" w:cs="Arial"/>
          <w:b/>
          <w:noProof/>
          <w:sz w:val="22"/>
          <w:szCs w:val="22"/>
        </w:rPr>
        <w:drawing>
          <wp:inline distT="0" distB="0" distL="0" distR="0" wp14:anchorId="13D664FB" wp14:editId="22ECBBAA">
            <wp:extent cx="2667000" cy="666750"/>
            <wp:effectExtent l="0" t="0" r="0" b="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5"/>
                    <a:srcRect/>
                    <a:stretch>
                      <a:fillRect/>
                    </a:stretch>
                  </pic:blipFill>
                  <pic:spPr>
                    <a:xfrm>
                      <a:off x="0" y="0"/>
                      <a:ext cx="2667000" cy="666750"/>
                    </a:xfrm>
                    <a:prstGeom prst="rect">
                      <a:avLst/>
                    </a:prstGeom>
                    <a:ln/>
                  </pic:spPr>
                </pic:pic>
              </a:graphicData>
            </a:graphic>
          </wp:inline>
        </w:drawing>
      </w:r>
      <w:r w:rsidRPr="00D34303">
        <w:rPr>
          <w:rFonts w:ascii="Arial" w:eastAsia="Arial" w:hAnsi="Arial" w:cs="Arial"/>
          <w:b/>
          <w:sz w:val="22"/>
          <w:szCs w:val="22"/>
          <w:lang w:val="es-ES"/>
        </w:rPr>
        <w:t xml:space="preserve"> </w:t>
      </w:r>
    </w:p>
    <w:p w14:paraId="71BB5118" w14:textId="77777777" w:rsidR="009C2CDE" w:rsidRPr="00D34303" w:rsidRDefault="009C2CDE">
      <w:pPr>
        <w:pBdr>
          <w:top w:val="nil"/>
          <w:left w:val="nil"/>
          <w:bottom w:val="nil"/>
          <w:right w:val="nil"/>
          <w:between w:val="nil"/>
        </w:pBdr>
        <w:rPr>
          <w:rFonts w:ascii="Arial" w:eastAsia="Arial" w:hAnsi="Arial" w:cs="Arial"/>
          <w:b/>
          <w:sz w:val="22"/>
          <w:szCs w:val="22"/>
          <w:lang w:val="es-ES"/>
        </w:rPr>
      </w:pPr>
    </w:p>
    <w:p w14:paraId="3F1EA338" w14:textId="76B85FF4" w:rsidR="001265E0" w:rsidRPr="00D34303" w:rsidRDefault="00C76188" w:rsidP="00965F5D">
      <w:pPr>
        <w:pStyle w:val="Titolo1"/>
        <w:shd w:val="clear" w:color="auto" w:fill="FFFFFF"/>
        <w:spacing w:before="150" w:after="150"/>
        <w:rPr>
          <w:rFonts w:ascii="Roboto" w:hAnsi="Roboto"/>
          <w:lang w:val="es-ES"/>
        </w:rPr>
      </w:pPr>
      <w:r w:rsidRPr="00D34303">
        <w:rPr>
          <w:rFonts w:ascii="Roboto" w:hAnsi="Roboto"/>
          <w:lang w:val="es-ES"/>
        </w:rPr>
        <w:t>Abarianos desesperados venden riñones en medio de la pobreza y el hambre</w:t>
      </w:r>
    </w:p>
    <w:p w14:paraId="1568659A" w14:textId="4D6F1AC0" w:rsidR="001265E0" w:rsidRPr="00D34303" w:rsidRDefault="00C76188" w:rsidP="001265E0">
      <w:pPr>
        <w:pStyle w:val="articlesubhead"/>
        <w:shd w:val="clear" w:color="auto" w:fill="FFFFFF"/>
        <w:spacing w:before="0" w:beforeAutospacing="0" w:after="0" w:afterAutospacing="0"/>
        <w:rPr>
          <w:rFonts w:ascii="Georgia" w:hAnsi="Georgia"/>
          <w:color w:val="595959"/>
          <w:lang w:val="es-ES"/>
        </w:rPr>
      </w:pPr>
      <w:r w:rsidRPr="00D34303">
        <w:rPr>
          <w:rStyle w:val="Enfasicorsivo"/>
          <w:rFonts w:ascii="Georgia" w:hAnsi="Georgia"/>
          <w:color w:val="595959"/>
          <w:lang w:val="es-ES"/>
        </w:rPr>
        <w:t>Los habitantes de un pueblo de la provincia de Dethreea afirman que se ven obligados a vender sus riñones para llegar a fin de mes.</w:t>
      </w:r>
    </w:p>
    <w:p w14:paraId="3A2303D3" w14:textId="77777777" w:rsidR="009C2CDE" w:rsidRPr="00D34303" w:rsidRDefault="009C2CDE">
      <w:pPr>
        <w:pBdr>
          <w:top w:val="nil"/>
          <w:left w:val="nil"/>
          <w:bottom w:val="nil"/>
          <w:right w:val="nil"/>
          <w:between w:val="nil"/>
        </w:pBdr>
        <w:spacing w:before="270" w:after="100"/>
        <w:jc w:val="center"/>
        <w:rPr>
          <w:lang w:val="es-ES"/>
        </w:rPr>
      </w:pPr>
    </w:p>
    <w:p w14:paraId="7B4EC6CD" w14:textId="31299807" w:rsidR="002D6F4F" w:rsidRPr="00D34303" w:rsidRDefault="00B20524" w:rsidP="00B20524">
      <w:pPr>
        <w:pBdr>
          <w:top w:val="nil"/>
          <w:left w:val="nil"/>
          <w:bottom w:val="nil"/>
          <w:right w:val="nil"/>
          <w:between w:val="nil"/>
        </w:pBdr>
        <w:spacing w:before="100" w:after="100"/>
        <w:jc w:val="both"/>
        <w:rPr>
          <w:color w:val="4F4F51"/>
          <w:lang w:val="es-ES"/>
        </w:rPr>
      </w:pPr>
      <w:r w:rsidRPr="00D34303">
        <w:rPr>
          <w:color w:val="4F4F51"/>
          <w:lang w:val="es-ES"/>
        </w:rPr>
        <w:t xml:space="preserve">Sin trabajo, agobiado por las deudas y con dificultades para alimentar a sus hijos, Nooruddin sintió que no tenía más remedio que vender un riñón, uno de los cada vez más numerosos </w:t>
      </w:r>
      <w:r w:rsidR="00D34303" w:rsidRPr="00D34303">
        <w:rPr>
          <w:color w:val="4F4F51"/>
          <w:lang w:val="es-ES"/>
        </w:rPr>
        <w:t>abarian</w:t>
      </w:r>
      <w:r w:rsidR="00D34303">
        <w:rPr>
          <w:color w:val="4F4F51"/>
          <w:lang w:val="es-ES"/>
        </w:rPr>
        <w:t>os</w:t>
      </w:r>
      <w:r w:rsidRPr="00D34303">
        <w:rPr>
          <w:color w:val="4F4F51"/>
          <w:lang w:val="es-ES"/>
        </w:rPr>
        <w:t xml:space="preserve"> dispuestos a sacrificar un órgano para salvar a sus familias.</w:t>
      </w:r>
    </w:p>
    <w:p w14:paraId="182DA5C7" w14:textId="3AB9F0FD" w:rsidR="002D6F4F" w:rsidRPr="00D34303" w:rsidRDefault="00B20524" w:rsidP="00B20524">
      <w:pPr>
        <w:pBdr>
          <w:top w:val="nil"/>
          <w:left w:val="nil"/>
          <w:bottom w:val="nil"/>
          <w:right w:val="nil"/>
          <w:between w:val="nil"/>
        </w:pBdr>
        <w:spacing w:before="100" w:after="100"/>
        <w:jc w:val="both"/>
        <w:rPr>
          <w:color w:val="4F4F51"/>
          <w:lang w:val="es-ES"/>
        </w:rPr>
      </w:pPr>
      <w:r w:rsidRPr="00D34303">
        <w:rPr>
          <w:color w:val="4F4F51"/>
          <w:lang w:val="es-ES"/>
        </w:rPr>
        <w:t>La práctica se ha extendido tanto en la ciudad occidental de Herat que un asentamiento cercano recibe el sombrío apodo de "pueblo de un solo riñón".</w:t>
      </w:r>
    </w:p>
    <w:p w14:paraId="59A59BF8" w14:textId="6B74DBE3" w:rsidR="002D6F4F" w:rsidRPr="00D34303" w:rsidRDefault="00B20524" w:rsidP="00B20524">
      <w:pPr>
        <w:pBdr>
          <w:top w:val="nil"/>
          <w:left w:val="nil"/>
          <w:bottom w:val="nil"/>
          <w:right w:val="nil"/>
          <w:between w:val="nil"/>
        </w:pBdr>
        <w:spacing w:before="100" w:after="100"/>
        <w:jc w:val="both"/>
        <w:rPr>
          <w:color w:val="4F4F51"/>
          <w:lang w:val="es-ES"/>
        </w:rPr>
      </w:pPr>
      <w:r w:rsidRPr="00D34303">
        <w:rPr>
          <w:color w:val="4F4F51"/>
          <w:lang w:val="es-ES"/>
        </w:rPr>
        <w:t>Abari se ha sumido en una crisis financiera tras la pandemia de COVID 19 y es probable que la situación empeore debido a la escalada del conflicto en curso.</w:t>
      </w:r>
      <w:r w:rsidR="002D6F4F" w:rsidRPr="00D34303">
        <w:rPr>
          <w:color w:val="4F4F51"/>
          <w:lang w:val="es-ES"/>
        </w:rPr>
        <w:t xml:space="preserve"> </w:t>
      </w:r>
    </w:p>
    <w:p w14:paraId="4A2CCD6C" w14:textId="7FBC0CE2" w:rsidR="002D6F4F" w:rsidRPr="00E56553" w:rsidRDefault="00B20524" w:rsidP="00B20524">
      <w:pPr>
        <w:pBdr>
          <w:top w:val="nil"/>
          <w:left w:val="nil"/>
          <w:bottom w:val="nil"/>
          <w:right w:val="nil"/>
          <w:between w:val="nil"/>
        </w:pBdr>
        <w:spacing w:before="100" w:after="100"/>
        <w:jc w:val="both"/>
        <w:rPr>
          <w:color w:val="4F4F51"/>
          <w:lang w:val="es-PA"/>
        </w:rPr>
      </w:pPr>
      <w:r w:rsidRPr="00E56553">
        <w:rPr>
          <w:color w:val="4F4F51"/>
          <w:lang w:val="es-PA"/>
        </w:rPr>
        <w:t>El efecto de arrastre ha perjudicado especialmente a abarianos como Jamal, de 32 años, que dejó su trabajo en una fábrica cuando le bajaron el sueldo, creyendo erróneamente que encontraría algo mejor.</w:t>
      </w:r>
    </w:p>
    <w:p w14:paraId="33D1721D" w14:textId="3DC8BA5F" w:rsidR="002D6F4F" w:rsidRPr="00D34303" w:rsidRDefault="00B20524" w:rsidP="00B20524">
      <w:pPr>
        <w:pBdr>
          <w:top w:val="nil"/>
          <w:left w:val="nil"/>
          <w:bottom w:val="nil"/>
          <w:right w:val="nil"/>
          <w:between w:val="nil"/>
        </w:pBdr>
        <w:spacing w:before="100" w:after="100"/>
        <w:jc w:val="both"/>
        <w:rPr>
          <w:color w:val="4F4F51"/>
          <w:lang w:val="es-ES"/>
        </w:rPr>
      </w:pPr>
      <w:r w:rsidRPr="00D34303">
        <w:rPr>
          <w:color w:val="4F4F51"/>
          <w:lang w:val="es-ES"/>
        </w:rPr>
        <w:t>Pero, con cientos de miles de desempleados en todo el país, no había nada más disponible.</w:t>
      </w:r>
    </w:p>
    <w:p w14:paraId="0513A020" w14:textId="4232E83A" w:rsidR="002D6F4F" w:rsidRPr="00D34303" w:rsidRDefault="00B20524" w:rsidP="002D6F4F">
      <w:pPr>
        <w:pBdr>
          <w:top w:val="nil"/>
          <w:left w:val="nil"/>
          <w:bottom w:val="nil"/>
          <w:right w:val="nil"/>
          <w:between w:val="nil"/>
        </w:pBdr>
        <w:spacing w:before="100" w:after="100"/>
        <w:rPr>
          <w:color w:val="4F4F51"/>
          <w:lang w:val="es-ES"/>
        </w:rPr>
      </w:pPr>
      <w:r w:rsidRPr="00D34303">
        <w:rPr>
          <w:color w:val="4F4F51"/>
          <w:lang w:val="es-ES"/>
        </w:rPr>
        <w:t>Desesperado, vendió un riñón como solución a corto plazo.</w:t>
      </w:r>
    </w:p>
    <w:p w14:paraId="5CF29A14" w14:textId="6FE400C3" w:rsidR="002D6F4F" w:rsidRPr="00D34303" w:rsidRDefault="00B20524" w:rsidP="00B20524">
      <w:pPr>
        <w:pBdr>
          <w:top w:val="nil"/>
          <w:left w:val="nil"/>
          <w:bottom w:val="nil"/>
          <w:right w:val="nil"/>
          <w:between w:val="nil"/>
        </w:pBdr>
        <w:spacing w:before="100" w:after="100"/>
        <w:jc w:val="both"/>
        <w:rPr>
          <w:color w:val="4F4F51"/>
          <w:lang w:val="es-ES"/>
        </w:rPr>
      </w:pPr>
      <w:r w:rsidRPr="00D34303">
        <w:rPr>
          <w:color w:val="4F4F51"/>
          <w:lang w:val="es-ES"/>
        </w:rPr>
        <w:t>"Ahora me arrepiento", dijo fuera de su casa, donde la ropa descolorida cuelga de un árbol y una lámina de plástico hace las veces de cristal de la ventana.</w:t>
      </w:r>
    </w:p>
    <w:p w14:paraId="620DE2C8" w14:textId="59C652C8" w:rsidR="002D6F4F" w:rsidRPr="00D34303" w:rsidRDefault="00B20524" w:rsidP="00B20524">
      <w:pPr>
        <w:pBdr>
          <w:top w:val="nil"/>
          <w:left w:val="nil"/>
          <w:bottom w:val="nil"/>
          <w:right w:val="nil"/>
          <w:between w:val="nil"/>
        </w:pBdr>
        <w:spacing w:before="100" w:after="100"/>
        <w:jc w:val="both"/>
        <w:rPr>
          <w:color w:val="4F4F51"/>
          <w:lang w:val="es-ES"/>
        </w:rPr>
      </w:pPr>
      <w:r w:rsidRPr="00D34303">
        <w:rPr>
          <w:color w:val="4F4F51"/>
          <w:lang w:val="es-ES"/>
        </w:rPr>
        <w:t>"Ya no puedo trabajar. Me duele todo y no puedo levantar nada pesado".</w:t>
      </w:r>
    </w:p>
    <w:p w14:paraId="49C1F39D" w14:textId="0225C393" w:rsidR="002D6F4F" w:rsidRPr="00D34303" w:rsidRDefault="00CA07AE" w:rsidP="00B20524">
      <w:pPr>
        <w:pBdr>
          <w:top w:val="nil"/>
          <w:left w:val="nil"/>
          <w:bottom w:val="nil"/>
          <w:right w:val="nil"/>
          <w:between w:val="nil"/>
        </w:pBdr>
        <w:spacing w:before="100" w:after="100"/>
        <w:jc w:val="both"/>
        <w:rPr>
          <w:color w:val="4F4F51"/>
          <w:lang w:val="es-ES"/>
        </w:rPr>
      </w:pPr>
      <w:r w:rsidRPr="00D34303">
        <w:rPr>
          <w:color w:val="4F4F51"/>
          <w:lang w:val="es-ES"/>
        </w:rPr>
        <w:t>Su familia depende ahora de su hijo de 12 años, que lustra zapatos por 70 centavos al día.</w:t>
      </w:r>
    </w:p>
    <w:p w14:paraId="785F1C32" w14:textId="6D99BC07" w:rsidR="004565A1" w:rsidRPr="00D34303" w:rsidRDefault="004F363C" w:rsidP="00B20524">
      <w:pPr>
        <w:pBdr>
          <w:top w:val="nil"/>
          <w:left w:val="nil"/>
          <w:bottom w:val="nil"/>
          <w:right w:val="nil"/>
          <w:between w:val="nil"/>
        </w:pBdr>
        <w:spacing w:before="100" w:after="100"/>
        <w:jc w:val="both"/>
        <w:rPr>
          <w:color w:val="4F4F51"/>
          <w:lang w:val="es-ES"/>
        </w:rPr>
      </w:pPr>
      <w:r w:rsidRPr="00D34303">
        <w:rPr>
          <w:color w:val="4F4F51"/>
          <w:lang w:val="es-ES"/>
        </w:rPr>
        <w:t>"No hay ninguna ley... que controle cómo se pueden donar o vender los órganos, pero es necesario el consentimiento del donante", dijo un antiguo cirujano jefe de un hospital de la provincia de Dethreea.</w:t>
      </w:r>
    </w:p>
    <w:p w14:paraId="17EAA8BB" w14:textId="1E2013F1" w:rsidR="004565A1" w:rsidRPr="00D34303" w:rsidRDefault="004F363C" w:rsidP="00B20524">
      <w:pPr>
        <w:pBdr>
          <w:top w:val="nil"/>
          <w:left w:val="nil"/>
          <w:bottom w:val="nil"/>
          <w:right w:val="nil"/>
          <w:between w:val="nil"/>
        </w:pBdr>
        <w:spacing w:before="100" w:after="100"/>
        <w:jc w:val="both"/>
        <w:rPr>
          <w:color w:val="4F4F51"/>
          <w:lang w:val="es-ES"/>
        </w:rPr>
      </w:pPr>
      <w:r w:rsidRPr="00D34303">
        <w:rPr>
          <w:color w:val="4F4F51"/>
          <w:lang w:val="es-ES"/>
        </w:rPr>
        <w:t>"Les pedimos su consentimiento por escrito y una grabación de vídeo, especialmente al donante", explica, y añade que en los últimos cinco años se han realizado cientos de operaciones.</w:t>
      </w:r>
    </w:p>
    <w:p w14:paraId="26EABF3C" w14:textId="036701DD" w:rsidR="002D6F4F" w:rsidRPr="00D34303" w:rsidRDefault="004F363C" w:rsidP="00B20524">
      <w:pPr>
        <w:pBdr>
          <w:top w:val="nil"/>
          <w:left w:val="nil"/>
          <w:bottom w:val="nil"/>
          <w:right w:val="nil"/>
          <w:between w:val="nil"/>
        </w:pBdr>
        <w:spacing w:before="100" w:after="100"/>
        <w:jc w:val="both"/>
        <w:rPr>
          <w:color w:val="4F4F51"/>
          <w:lang w:val="es-ES"/>
        </w:rPr>
      </w:pPr>
      <w:r w:rsidRPr="00D34303">
        <w:rPr>
          <w:color w:val="4F4F51"/>
          <w:lang w:val="es-ES"/>
        </w:rPr>
        <w:t>"Nunca hemos investigado de dónde viene el paciente o el donante, ni cómo. No es nuestro trabajo".</w:t>
      </w:r>
    </w:p>
    <w:p w14:paraId="024302D1" w14:textId="5926C99C" w:rsidR="009C2CDE" w:rsidRPr="00D34303" w:rsidRDefault="004F363C">
      <w:pPr>
        <w:pBdr>
          <w:top w:val="nil"/>
          <w:left w:val="nil"/>
          <w:bottom w:val="nil"/>
          <w:right w:val="nil"/>
          <w:between w:val="nil"/>
        </w:pBdr>
        <w:spacing w:before="270" w:after="100"/>
        <w:jc w:val="center"/>
        <w:rPr>
          <w:lang w:val="es-ES"/>
        </w:rPr>
      </w:pPr>
      <w:r w:rsidRPr="00D34303">
        <w:rPr>
          <w:lang w:val="es-ES"/>
        </w:rPr>
        <w:t>FIN</w:t>
      </w:r>
    </w:p>
    <w:p w14:paraId="5FCFAE3E" w14:textId="77777777" w:rsidR="009C2CDE" w:rsidRPr="00D34303" w:rsidRDefault="009C2CDE">
      <w:pPr>
        <w:pBdr>
          <w:top w:val="nil"/>
          <w:left w:val="nil"/>
          <w:bottom w:val="nil"/>
          <w:right w:val="nil"/>
          <w:between w:val="nil"/>
        </w:pBdr>
        <w:rPr>
          <w:rFonts w:ascii="Arial" w:eastAsia="Arial" w:hAnsi="Arial" w:cs="Arial"/>
          <w:b/>
          <w:sz w:val="22"/>
          <w:szCs w:val="22"/>
          <w:lang w:val="es-ES"/>
        </w:rPr>
      </w:pPr>
    </w:p>
    <w:p w14:paraId="28D82A7A" w14:textId="77777777" w:rsidR="009C2CDE" w:rsidRPr="00D34303" w:rsidRDefault="009C2CDE" w:rsidP="004F363C">
      <w:pPr>
        <w:pBdr>
          <w:top w:val="nil"/>
          <w:left w:val="nil"/>
          <w:bottom w:val="nil"/>
          <w:right w:val="nil"/>
          <w:between w:val="nil"/>
        </w:pBdr>
        <w:spacing w:before="270" w:after="100"/>
        <w:rPr>
          <w:lang w:val="es-ES"/>
        </w:rPr>
      </w:pPr>
    </w:p>
    <w:p w14:paraId="07E257BA" w14:textId="77777777" w:rsidR="009C2CDE" w:rsidRPr="00D34303" w:rsidRDefault="008B249D">
      <w:pPr>
        <w:pBdr>
          <w:top w:val="nil"/>
          <w:left w:val="nil"/>
          <w:bottom w:val="nil"/>
          <w:right w:val="nil"/>
          <w:between w:val="nil"/>
        </w:pBdr>
        <w:rPr>
          <w:rFonts w:ascii="Arial" w:eastAsia="Arial" w:hAnsi="Arial" w:cs="Arial"/>
          <w:b/>
          <w:sz w:val="22"/>
          <w:szCs w:val="22"/>
          <w:lang w:val="es-ES"/>
        </w:rPr>
      </w:pPr>
      <w:r>
        <w:rPr>
          <w:rFonts w:ascii="Arial" w:eastAsia="Arial" w:hAnsi="Arial" w:cs="Arial"/>
          <w:b/>
          <w:noProof/>
          <w:sz w:val="22"/>
          <w:szCs w:val="22"/>
        </w:rPr>
        <w:drawing>
          <wp:inline distT="0" distB="0" distL="0" distR="0" wp14:anchorId="7D3FA926" wp14:editId="0E4901F5">
            <wp:extent cx="2667000" cy="666750"/>
            <wp:effectExtent l="0" t="0" r="0" b="0"/>
            <wp:docPr id="1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5"/>
                    <a:srcRect/>
                    <a:stretch>
                      <a:fillRect/>
                    </a:stretch>
                  </pic:blipFill>
                  <pic:spPr>
                    <a:xfrm>
                      <a:off x="0" y="0"/>
                      <a:ext cx="2667000" cy="666750"/>
                    </a:xfrm>
                    <a:prstGeom prst="rect">
                      <a:avLst/>
                    </a:prstGeom>
                    <a:ln/>
                  </pic:spPr>
                </pic:pic>
              </a:graphicData>
            </a:graphic>
          </wp:inline>
        </w:drawing>
      </w:r>
      <w:r w:rsidRPr="00D34303">
        <w:rPr>
          <w:rFonts w:ascii="Arial" w:eastAsia="Arial" w:hAnsi="Arial" w:cs="Arial"/>
          <w:b/>
          <w:sz w:val="22"/>
          <w:szCs w:val="22"/>
          <w:lang w:val="es-ES"/>
        </w:rPr>
        <w:t xml:space="preserve"> </w:t>
      </w:r>
    </w:p>
    <w:p w14:paraId="114C200A" w14:textId="77777777" w:rsidR="009C2CDE" w:rsidRPr="00D34303" w:rsidRDefault="009C2CDE">
      <w:pPr>
        <w:pBdr>
          <w:top w:val="nil"/>
          <w:left w:val="nil"/>
          <w:bottom w:val="nil"/>
          <w:right w:val="nil"/>
          <w:between w:val="nil"/>
        </w:pBdr>
        <w:rPr>
          <w:rFonts w:ascii="Arial" w:eastAsia="Arial" w:hAnsi="Arial" w:cs="Arial"/>
          <w:b/>
          <w:sz w:val="22"/>
          <w:szCs w:val="22"/>
          <w:lang w:val="es-ES"/>
        </w:rPr>
      </w:pPr>
    </w:p>
    <w:p w14:paraId="43D0F46D" w14:textId="77777777" w:rsidR="004F363C" w:rsidRPr="00D34303" w:rsidRDefault="004F363C" w:rsidP="004F363C">
      <w:pPr>
        <w:pBdr>
          <w:top w:val="nil"/>
          <w:left w:val="nil"/>
          <w:bottom w:val="nil"/>
          <w:right w:val="nil"/>
          <w:between w:val="nil"/>
        </w:pBdr>
        <w:jc w:val="center"/>
        <w:rPr>
          <w:b/>
          <w:bCs/>
          <w:color w:val="808080"/>
          <w:lang w:val="es-ES"/>
        </w:rPr>
      </w:pPr>
      <w:r w:rsidRPr="00D34303">
        <w:rPr>
          <w:b/>
          <w:bCs/>
          <w:color w:val="808080"/>
          <w:lang w:val="es-ES"/>
        </w:rPr>
        <w:t xml:space="preserve">UNICEF pagará un estipendio a los profesores de Abari </w:t>
      </w:r>
    </w:p>
    <w:p w14:paraId="119E2AEF" w14:textId="6E8D7511" w:rsidR="00EC6E88" w:rsidRPr="00D34303" w:rsidRDefault="004F363C" w:rsidP="004F363C">
      <w:pPr>
        <w:pBdr>
          <w:top w:val="nil"/>
          <w:left w:val="nil"/>
          <w:bottom w:val="nil"/>
          <w:right w:val="nil"/>
          <w:between w:val="nil"/>
        </w:pBdr>
        <w:jc w:val="center"/>
        <w:rPr>
          <w:b/>
          <w:bCs/>
          <w:color w:val="808080"/>
          <w:lang w:val="es-ES"/>
        </w:rPr>
      </w:pPr>
      <w:r w:rsidRPr="00D34303">
        <w:rPr>
          <w:b/>
          <w:bCs/>
          <w:color w:val="808080"/>
          <w:lang w:val="es-ES"/>
        </w:rPr>
        <w:t>como "ayuda de emergencia</w:t>
      </w:r>
    </w:p>
    <w:p w14:paraId="7BE1BC08" w14:textId="1FE8708B" w:rsidR="00EC6E88" w:rsidRPr="00D34303" w:rsidRDefault="004F363C" w:rsidP="00EC6E88">
      <w:pPr>
        <w:pBdr>
          <w:top w:val="nil"/>
          <w:left w:val="nil"/>
          <w:bottom w:val="nil"/>
          <w:right w:val="nil"/>
          <w:between w:val="nil"/>
        </w:pBdr>
        <w:spacing w:before="100" w:after="100"/>
        <w:jc w:val="center"/>
        <w:rPr>
          <w:b/>
          <w:color w:val="808080"/>
          <w:lang w:val="es-ES"/>
        </w:rPr>
      </w:pPr>
      <w:r w:rsidRPr="00D34303">
        <w:rPr>
          <w:b/>
          <w:i/>
          <w:iCs/>
          <w:color w:val="808080"/>
          <w:lang w:val="es-ES"/>
        </w:rPr>
        <w:t>Con los salarios pendientes de pago desde hace meses debido a la enorme crisis económica y al actual conflicto en curso, la agencia de la ONU afirma que pagará a los profesores durante al menos dos meses.</w:t>
      </w:r>
    </w:p>
    <w:p w14:paraId="179322E0" w14:textId="77777777" w:rsidR="00EC6E88" w:rsidRPr="00D34303" w:rsidRDefault="00EC6E88">
      <w:pPr>
        <w:pBdr>
          <w:top w:val="nil"/>
          <w:left w:val="nil"/>
          <w:bottom w:val="nil"/>
          <w:right w:val="nil"/>
          <w:between w:val="nil"/>
        </w:pBdr>
        <w:spacing w:before="100" w:after="100"/>
        <w:jc w:val="center"/>
        <w:rPr>
          <w:b/>
          <w:color w:val="808080"/>
          <w:lang w:val="es-ES"/>
        </w:rPr>
      </w:pPr>
    </w:p>
    <w:p w14:paraId="736EB756" w14:textId="32DA6647" w:rsidR="00136324" w:rsidRPr="00D34303" w:rsidRDefault="004F363C" w:rsidP="004F363C">
      <w:pPr>
        <w:pBdr>
          <w:top w:val="nil"/>
          <w:left w:val="nil"/>
          <w:bottom w:val="nil"/>
          <w:right w:val="nil"/>
          <w:between w:val="nil"/>
        </w:pBdr>
        <w:spacing w:before="100" w:after="100"/>
        <w:jc w:val="both"/>
        <w:rPr>
          <w:color w:val="333333"/>
          <w:lang w:val="es-ES"/>
        </w:rPr>
      </w:pPr>
      <w:r w:rsidRPr="00D34303">
        <w:rPr>
          <w:color w:val="333333"/>
          <w:lang w:val="es-ES"/>
        </w:rPr>
        <w:t>La agencia de las Naciones Unidas para la niñez y adolescencia afirma que pagará a los profesores de Abarian un estipendio mensual durante al menos dos meses.</w:t>
      </w:r>
    </w:p>
    <w:p w14:paraId="797C50CE" w14:textId="746916B3" w:rsidR="00136324" w:rsidRPr="00D34303" w:rsidRDefault="004F363C" w:rsidP="004F363C">
      <w:pPr>
        <w:pBdr>
          <w:top w:val="nil"/>
          <w:left w:val="nil"/>
          <w:bottom w:val="nil"/>
          <w:right w:val="nil"/>
          <w:between w:val="nil"/>
        </w:pBdr>
        <w:spacing w:before="100" w:after="100"/>
        <w:jc w:val="both"/>
        <w:rPr>
          <w:color w:val="333333"/>
          <w:lang w:val="es-ES"/>
        </w:rPr>
      </w:pPr>
      <w:r w:rsidRPr="00D34303">
        <w:rPr>
          <w:color w:val="333333"/>
          <w:lang w:val="es-ES"/>
        </w:rPr>
        <w:t>Los salarios llevan meses sin pagarse, ya que el país se sumió en una crisis económica debido a la pandemia, y es probable que la situación empeore debido a la actual escalada del conflicto y a las sanciones que probablemente se impongan al país.</w:t>
      </w:r>
      <w:r w:rsidR="00136324" w:rsidRPr="00D34303">
        <w:rPr>
          <w:color w:val="333333"/>
          <w:lang w:val="es-ES"/>
        </w:rPr>
        <w:t xml:space="preserve">  </w:t>
      </w:r>
    </w:p>
    <w:p w14:paraId="66B0E8C2" w14:textId="2BDE4E18" w:rsidR="00136324" w:rsidRPr="00D34303" w:rsidRDefault="00136324" w:rsidP="004F363C">
      <w:pPr>
        <w:pBdr>
          <w:top w:val="nil"/>
          <w:left w:val="nil"/>
          <w:bottom w:val="nil"/>
          <w:right w:val="nil"/>
          <w:between w:val="nil"/>
        </w:pBdr>
        <w:spacing w:before="100" w:after="100"/>
        <w:jc w:val="both"/>
        <w:rPr>
          <w:color w:val="333333"/>
          <w:lang w:val="es-ES"/>
        </w:rPr>
      </w:pPr>
    </w:p>
    <w:p w14:paraId="1A22C42E" w14:textId="63A28E80" w:rsidR="00136324" w:rsidRPr="00D34303" w:rsidRDefault="004F363C" w:rsidP="004F363C">
      <w:pPr>
        <w:pBdr>
          <w:top w:val="nil"/>
          <w:left w:val="nil"/>
          <w:bottom w:val="nil"/>
          <w:right w:val="nil"/>
          <w:between w:val="nil"/>
        </w:pBdr>
        <w:spacing w:before="100" w:after="100"/>
        <w:jc w:val="both"/>
        <w:rPr>
          <w:color w:val="333333"/>
          <w:lang w:val="es-ES"/>
        </w:rPr>
      </w:pPr>
      <w:r w:rsidRPr="00D34303">
        <w:rPr>
          <w:color w:val="333333"/>
          <w:lang w:val="es-ES"/>
        </w:rPr>
        <w:t>Los estipendios, de unos $100 al mes, serán financiados por la Unión Europea y se pagarán a unos 84,000 profesores de primaria y secundaria durante los meses de abril y mayo, según informó UNICEF en un comunicado el domingo.</w:t>
      </w:r>
    </w:p>
    <w:p w14:paraId="1E6F8AD1" w14:textId="3380B03E" w:rsidR="00EC6E88" w:rsidRPr="00D34303" w:rsidRDefault="004F363C" w:rsidP="004F363C">
      <w:pPr>
        <w:pBdr>
          <w:top w:val="nil"/>
          <w:left w:val="nil"/>
          <w:bottom w:val="nil"/>
          <w:right w:val="nil"/>
          <w:between w:val="nil"/>
        </w:pBdr>
        <w:spacing w:before="100" w:after="100"/>
        <w:jc w:val="both"/>
        <w:rPr>
          <w:color w:val="333333"/>
          <w:lang w:val="es-ES"/>
        </w:rPr>
      </w:pPr>
      <w:r w:rsidRPr="00D34303">
        <w:rPr>
          <w:color w:val="333333"/>
          <w:lang w:val="es-ES"/>
        </w:rPr>
        <w:t>"Tras meses de incertidumbre y penurias para muchos profesores, nos complace ampliar la ayuda de emergencia a los profesores de las escuelas públicas de Abari, que no han escatimado esfuerzos para que los niños sigan aprendiendo", ha declarado Anya Ruppert, representante de UNICEF en Abari.</w:t>
      </w:r>
    </w:p>
    <w:p w14:paraId="39EB2DF5" w14:textId="77777777" w:rsidR="00EC6E88" w:rsidRPr="00D34303" w:rsidRDefault="00EC6E88">
      <w:pPr>
        <w:pBdr>
          <w:top w:val="nil"/>
          <w:left w:val="nil"/>
          <w:bottom w:val="nil"/>
          <w:right w:val="nil"/>
          <w:between w:val="nil"/>
        </w:pBdr>
        <w:spacing w:before="270" w:after="100"/>
        <w:jc w:val="center"/>
        <w:rPr>
          <w:lang w:val="es-ES"/>
        </w:rPr>
      </w:pPr>
    </w:p>
    <w:p w14:paraId="5CE9E3D6" w14:textId="6879BE8E" w:rsidR="009C2CDE" w:rsidRPr="00D34303" w:rsidRDefault="004F363C">
      <w:pPr>
        <w:pBdr>
          <w:top w:val="nil"/>
          <w:left w:val="nil"/>
          <w:bottom w:val="nil"/>
          <w:right w:val="nil"/>
          <w:between w:val="nil"/>
        </w:pBdr>
        <w:spacing w:before="270" w:after="100"/>
        <w:jc w:val="center"/>
        <w:rPr>
          <w:lang w:val="es-ES"/>
        </w:rPr>
      </w:pPr>
      <w:r w:rsidRPr="00D34303">
        <w:rPr>
          <w:lang w:val="es-ES"/>
        </w:rPr>
        <w:t>FIN</w:t>
      </w:r>
    </w:p>
    <w:p w14:paraId="7DC0CBFE" w14:textId="685ECECD" w:rsidR="00136324" w:rsidRPr="00D34303" w:rsidRDefault="00136324">
      <w:pPr>
        <w:pBdr>
          <w:top w:val="nil"/>
          <w:left w:val="nil"/>
          <w:bottom w:val="nil"/>
          <w:right w:val="nil"/>
          <w:between w:val="nil"/>
        </w:pBdr>
        <w:spacing w:before="270" w:after="100"/>
        <w:jc w:val="center"/>
        <w:rPr>
          <w:lang w:val="es-ES"/>
        </w:rPr>
      </w:pPr>
    </w:p>
    <w:p w14:paraId="15048C64" w14:textId="293399BF" w:rsidR="00136324" w:rsidRPr="00D34303" w:rsidRDefault="00136324" w:rsidP="00136324">
      <w:pPr>
        <w:pBdr>
          <w:top w:val="nil"/>
          <w:left w:val="nil"/>
          <w:bottom w:val="nil"/>
          <w:right w:val="nil"/>
          <w:between w:val="nil"/>
        </w:pBdr>
        <w:spacing w:before="270" w:after="100"/>
        <w:jc w:val="center"/>
        <w:rPr>
          <w:lang w:val="es-ES"/>
        </w:rPr>
      </w:pPr>
    </w:p>
    <w:p w14:paraId="3B9DFBF2" w14:textId="36D7384C" w:rsidR="00136324" w:rsidRPr="00D34303" w:rsidRDefault="00136324" w:rsidP="00136324">
      <w:pPr>
        <w:pBdr>
          <w:top w:val="nil"/>
          <w:left w:val="nil"/>
          <w:bottom w:val="nil"/>
          <w:right w:val="nil"/>
          <w:between w:val="nil"/>
        </w:pBdr>
        <w:spacing w:before="270" w:after="100"/>
        <w:jc w:val="center"/>
        <w:rPr>
          <w:lang w:val="es-ES"/>
        </w:rPr>
      </w:pPr>
    </w:p>
    <w:p w14:paraId="79979D17" w14:textId="48726142" w:rsidR="00136324" w:rsidRPr="00D34303" w:rsidRDefault="00136324" w:rsidP="00136324">
      <w:pPr>
        <w:pBdr>
          <w:top w:val="nil"/>
          <w:left w:val="nil"/>
          <w:bottom w:val="nil"/>
          <w:right w:val="nil"/>
          <w:between w:val="nil"/>
        </w:pBdr>
        <w:spacing w:before="270" w:after="100"/>
        <w:jc w:val="center"/>
        <w:rPr>
          <w:lang w:val="es-ES"/>
        </w:rPr>
      </w:pPr>
    </w:p>
    <w:p w14:paraId="6709FC03" w14:textId="0515F388" w:rsidR="00136324" w:rsidRPr="00D34303" w:rsidRDefault="00136324" w:rsidP="00136324">
      <w:pPr>
        <w:pBdr>
          <w:top w:val="nil"/>
          <w:left w:val="nil"/>
          <w:bottom w:val="nil"/>
          <w:right w:val="nil"/>
          <w:between w:val="nil"/>
        </w:pBdr>
        <w:spacing w:before="270" w:after="100"/>
        <w:jc w:val="center"/>
        <w:rPr>
          <w:lang w:val="es-ES"/>
        </w:rPr>
      </w:pPr>
    </w:p>
    <w:p w14:paraId="362C6639" w14:textId="605A6CED" w:rsidR="00136324" w:rsidRPr="00D34303" w:rsidRDefault="00136324" w:rsidP="00136324">
      <w:pPr>
        <w:pBdr>
          <w:top w:val="nil"/>
          <w:left w:val="nil"/>
          <w:bottom w:val="nil"/>
          <w:right w:val="nil"/>
          <w:between w:val="nil"/>
        </w:pBdr>
        <w:spacing w:before="270" w:after="100"/>
        <w:jc w:val="center"/>
        <w:rPr>
          <w:lang w:val="es-ES"/>
        </w:rPr>
      </w:pPr>
    </w:p>
    <w:p w14:paraId="0811A03C" w14:textId="273CD2FF" w:rsidR="00136324" w:rsidRPr="00D34303" w:rsidRDefault="00136324" w:rsidP="00136324">
      <w:pPr>
        <w:pBdr>
          <w:top w:val="nil"/>
          <w:left w:val="nil"/>
          <w:bottom w:val="nil"/>
          <w:right w:val="nil"/>
          <w:between w:val="nil"/>
        </w:pBdr>
        <w:spacing w:before="270" w:after="100"/>
        <w:jc w:val="center"/>
        <w:rPr>
          <w:lang w:val="es-ES"/>
        </w:rPr>
      </w:pPr>
    </w:p>
    <w:p w14:paraId="63775920" w14:textId="74A30E51" w:rsidR="00136324" w:rsidRPr="00D34303" w:rsidRDefault="00136324" w:rsidP="00136324">
      <w:pPr>
        <w:pBdr>
          <w:top w:val="nil"/>
          <w:left w:val="nil"/>
          <w:bottom w:val="nil"/>
          <w:right w:val="nil"/>
          <w:between w:val="nil"/>
        </w:pBdr>
        <w:spacing w:before="270" w:after="100"/>
        <w:jc w:val="center"/>
        <w:rPr>
          <w:lang w:val="es-ES"/>
        </w:rPr>
      </w:pPr>
    </w:p>
    <w:p w14:paraId="2E6936A2" w14:textId="1561AC69" w:rsidR="00136324" w:rsidRPr="00D34303" w:rsidRDefault="00136324" w:rsidP="00136324">
      <w:pPr>
        <w:pBdr>
          <w:top w:val="nil"/>
          <w:left w:val="nil"/>
          <w:bottom w:val="nil"/>
          <w:right w:val="nil"/>
          <w:between w:val="nil"/>
        </w:pBdr>
        <w:spacing w:before="270" w:after="100"/>
        <w:jc w:val="center"/>
        <w:rPr>
          <w:lang w:val="es-ES"/>
        </w:rPr>
      </w:pPr>
    </w:p>
    <w:p w14:paraId="7D1E301E" w14:textId="77777777" w:rsidR="00136324" w:rsidRPr="00D34303" w:rsidRDefault="00136324" w:rsidP="00136324">
      <w:pPr>
        <w:pBdr>
          <w:top w:val="nil"/>
          <w:left w:val="nil"/>
          <w:bottom w:val="nil"/>
          <w:right w:val="nil"/>
          <w:between w:val="nil"/>
        </w:pBdr>
        <w:spacing w:before="270" w:after="100"/>
        <w:jc w:val="center"/>
        <w:rPr>
          <w:lang w:val="es-ES"/>
        </w:rPr>
      </w:pPr>
    </w:p>
    <w:p w14:paraId="6A8A9AF0" w14:textId="77777777" w:rsidR="00136324" w:rsidRPr="00D34303" w:rsidRDefault="00136324" w:rsidP="00136324">
      <w:pPr>
        <w:pBdr>
          <w:top w:val="nil"/>
          <w:left w:val="nil"/>
          <w:bottom w:val="nil"/>
          <w:right w:val="nil"/>
          <w:between w:val="nil"/>
        </w:pBdr>
        <w:rPr>
          <w:rFonts w:ascii="Arial" w:eastAsia="Arial" w:hAnsi="Arial" w:cs="Arial"/>
          <w:b/>
          <w:sz w:val="22"/>
          <w:szCs w:val="22"/>
          <w:lang w:val="es-ES"/>
        </w:rPr>
      </w:pPr>
      <w:r>
        <w:rPr>
          <w:rFonts w:ascii="Arial" w:eastAsia="Arial" w:hAnsi="Arial" w:cs="Arial"/>
          <w:b/>
          <w:noProof/>
          <w:sz w:val="22"/>
          <w:szCs w:val="22"/>
        </w:rPr>
        <w:drawing>
          <wp:inline distT="0" distB="0" distL="0" distR="0" wp14:anchorId="34D47B4C" wp14:editId="568AE302">
            <wp:extent cx="2667000" cy="66675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5"/>
                    <a:srcRect/>
                    <a:stretch>
                      <a:fillRect/>
                    </a:stretch>
                  </pic:blipFill>
                  <pic:spPr>
                    <a:xfrm>
                      <a:off x="0" y="0"/>
                      <a:ext cx="2667000" cy="666750"/>
                    </a:xfrm>
                    <a:prstGeom prst="rect">
                      <a:avLst/>
                    </a:prstGeom>
                    <a:ln/>
                  </pic:spPr>
                </pic:pic>
              </a:graphicData>
            </a:graphic>
          </wp:inline>
        </w:drawing>
      </w:r>
      <w:r w:rsidRPr="00D34303">
        <w:rPr>
          <w:rFonts w:ascii="Arial" w:eastAsia="Arial" w:hAnsi="Arial" w:cs="Arial"/>
          <w:b/>
          <w:sz w:val="22"/>
          <w:szCs w:val="22"/>
          <w:lang w:val="es-ES"/>
        </w:rPr>
        <w:t xml:space="preserve"> </w:t>
      </w:r>
    </w:p>
    <w:p w14:paraId="6266D562" w14:textId="77777777" w:rsidR="00136324" w:rsidRPr="00D34303" w:rsidRDefault="00136324" w:rsidP="00136324">
      <w:pPr>
        <w:pBdr>
          <w:top w:val="nil"/>
          <w:left w:val="nil"/>
          <w:bottom w:val="nil"/>
          <w:right w:val="nil"/>
          <w:between w:val="nil"/>
        </w:pBdr>
        <w:rPr>
          <w:rFonts w:ascii="Arial" w:eastAsia="Arial" w:hAnsi="Arial" w:cs="Arial"/>
          <w:b/>
          <w:sz w:val="22"/>
          <w:szCs w:val="22"/>
          <w:lang w:val="es-ES"/>
        </w:rPr>
      </w:pPr>
    </w:p>
    <w:p w14:paraId="5D87412C" w14:textId="0DA045A0" w:rsidR="00C27A58" w:rsidRPr="00D34303" w:rsidRDefault="004F363C" w:rsidP="00C27A58">
      <w:pPr>
        <w:pBdr>
          <w:top w:val="nil"/>
          <w:left w:val="nil"/>
          <w:bottom w:val="nil"/>
          <w:right w:val="nil"/>
          <w:between w:val="nil"/>
        </w:pBdr>
        <w:spacing w:before="100" w:after="100"/>
        <w:jc w:val="center"/>
        <w:rPr>
          <w:b/>
          <w:bCs/>
          <w:color w:val="808080"/>
          <w:lang w:val="es-ES"/>
        </w:rPr>
      </w:pPr>
      <w:r w:rsidRPr="00D34303">
        <w:rPr>
          <w:b/>
          <w:bCs/>
          <w:color w:val="808080"/>
          <w:lang w:val="es-ES"/>
        </w:rPr>
        <w:t>Abari: Dos periodistas extranjeros puestos en libertad tras su detención</w:t>
      </w:r>
    </w:p>
    <w:p w14:paraId="28DC2228" w14:textId="4BFE79D1" w:rsidR="00C27A58" w:rsidRPr="00D34303" w:rsidRDefault="004F363C" w:rsidP="00C27A58">
      <w:pPr>
        <w:pBdr>
          <w:top w:val="nil"/>
          <w:left w:val="nil"/>
          <w:bottom w:val="nil"/>
          <w:right w:val="nil"/>
          <w:between w:val="nil"/>
        </w:pBdr>
        <w:spacing w:before="100" w:after="100"/>
        <w:jc w:val="center"/>
        <w:rPr>
          <w:b/>
          <w:bCs/>
          <w:color w:val="808080"/>
          <w:lang w:val="es-ES"/>
        </w:rPr>
      </w:pPr>
      <w:r w:rsidRPr="00D34303">
        <w:rPr>
          <w:b/>
          <w:bCs/>
          <w:i/>
          <w:iCs/>
          <w:color w:val="808080"/>
          <w:lang w:val="es-ES"/>
        </w:rPr>
        <w:t>Liberados dos periodistas internacionales detenidos mientras realizaban una misión para el ACNUR, según la agencia de la ONU para los refugiados.</w:t>
      </w:r>
    </w:p>
    <w:p w14:paraId="455A446A" w14:textId="77777777" w:rsidR="00136324" w:rsidRPr="00D34303" w:rsidRDefault="00136324" w:rsidP="00136324">
      <w:pPr>
        <w:pBdr>
          <w:top w:val="nil"/>
          <w:left w:val="nil"/>
          <w:bottom w:val="nil"/>
          <w:right w:val="nil"/>
          <w:between w:val="nil"/>
        </w:pBdr>
        <w:spacing w:before="100" w:after="100"/>
        <w:jc w:val="center"/>
        <w:rPr>
          <w:b/>
          <w:color w:val="808080"/>
          <w:lang w:val="es-ES"/>
        </w:rPr>
      </w:pPr>
    </w:p>
    <w:p w14:paraId="49F8806D" w14:textId="13DEF1A7" w:rsidR="008B249D" w:rsidRPr="00D34303" w:rsidRDefault="004F363C" w:rsidP="004F363C">
      <w:pPr>
        <w:pBdr>
          <w:top w:val="nil"/>
          <w:left w:val="nil"/>
          <w:bottom w:val="nil"/>
          <w:right w:val="nil"/>
          <w:between w:val="nil"/>
        </w:pBdr>
        <w:spacing w:before="270" w:after="100"/>
        <w:jc w:val="both"/>
        <w:rPr>
          <w:color w:val="333333"/>
          <w:lang w:val="es-ES"/>
        </w:rPr>
      </w:pPr>
      <w:r w:rsidRPr="00D34303">
        <w:rPr>
          <w:color w:val="333333"/>
          <w:lang w:val="es-ES"/>
        </w:rPr>
        <w:t>Dos periodistas internacionales que fueron detenidos mientras realizaban una misión para la agencia de la ONU para los refugiados en la capital de la provincia de Dethreea han sido puestos en libertad, según ha informado la agencia.</w:t>
      </w:r>
    </w:p>
    <w:p w14:paraId="5D63B7C1" w14:textId="2B1E877D" w:rsidR="008B249D" w:rsidRPr="00D34303" w:rsidRDefault="004F363C" w:rsidP="004F363C">
      <w:pPr>
        <w:pBdr>
          <w:top w:val="nil"/>
          <w:left w:val="nil"/>
          <w:bottom w:val="nil"/>
          <w:right w:val="nil"/>
          <w:between w:val="nil"/>
        </w:pBdr>
        <w:spacing w:before="270" w:after="100"/>
        <w:jc w:val="both"/>
        <w:rPr>
          <w:color w:val="333333"/>
          <w:lang w:val="es-ES"/>
        </w:rPr>
      </w:pPr>
      <w:r w:rsidRPr="00D34303">
        <w:rPr>
          <w:color w:val="333333"/>
          <w:lang w:val="es-ES"/>
        </w:rPr>
        <w:t>"Nos alivia confirmar la liberación de los dos periodistas en misión con ACNUR, y de los ciudadanos abarianos que trabajaban con ellos", declaró el viernes la agencia de la ONU para los refugiados en un comunicado.</w:t>
      </w:r>
    </w:p>
    <w:p w14:paraId="5DC732F3" w14:textId="40A43923" w:rsidR="008B249D" w:rsidRPr="00D34303" w:rsidRDefault="004F363C" w:rsidP="004F363C">
      <w:pPr>
        <w:pBdr>
          <w:top w:val="nil"/>
          <w:left w:val="nil"/>
          <w:bottom w:val="nil"/>
          <w:right w:val="nil"/>
          <w:between w:val="nil"/>
        </w:pBdr>
        <w:spacing w:before="270" w:after="100"/>
        <w:jc w:val="both"/>
        <w:rPr>
          <w:lang w:val="es-ES"/>
        </w:rPr>
      </w:pPr>
      <w:r w:rsidRPr="00D34303">
        <w:rPr>
          <w:lang w:val="es-ES"/>
        </w:rPr>
        <w:t>Previamente, su esposa Natalia Antelava pidió su liberación, y escribió en un mensaje de Twitter: "Andrew estaba en Dethreea trabajando para ACNUR e intentando ayudar a la gente de Abari".</w:t>
      </w:r>
    </w:p>
    <w:p w14:paraId="4FB7B485" w14:textId="593F4CFB" w:rsidR="008B249D" w:rsidRPr="00D34303" w:rsidRDefault="004F363C" w:rsidP="004F363C">
      <w:pPr>
        <w:pBdr>
          <w:top w:val="nil"/>
          <w:left w:val="nil"/>
          <w:bottom w:val="nil"/>
          <w:right w:val="nil"/>
          <w:between w:val="nil"/>
        </w:pBdr>
        <w:spacing w:before="270" w:after="100"/>
        <w:jc w:val="both"/>
        <w:rPr>
          <w:lang w:val="es-ES"/>
        </w:rPr>
      </w:pPr>
      <w:r w:rsidRPr="00D34303">
        <w:rPr>
          <w:lang w:val="es-ES"/>
        </w:rPr>
        <w:t>No se ha indicado el motivo de las detenciones. Las agencias de la ONU emplean a periodistas para informar sobre su trabajo en todo el mundo.</w:t>
      </w:r>
    </w:p>
    <w:p w14:paraId="593010A8" w14:textId="777F91E0" w:rsidR="008B249D" w:rsidRPr="00D34303" w:rsidRDefault="004F363C" w:rsidP="004F363C">
      <w:pPr>
        <w:pBdr>
          <w:top w:val="nil"/>
          <w:left w:val="nil"/>
          <w:bottom w:val="nil"/>
          <w:right w:val="nil"/>
          <w:between w:val="nil"/>
        </w:pBdr>
        <w:spacing w:before="270" w:after="100"/>
        <w:jc w:val="both"/>
        <w:rPr>
          <w:lang w:val="es-ES"/>
        </w:rPr>
      </w:pPr>
      <w:r w:rsidRPr="00D34303">
        <w:rPr>
          <w:lang w:val="es-ES"/>
        </w:rPr>
        <w:t>Por otra parte, el viernes, los amigos de un ex periodista británico-alemán detenido en Abari instaron a las autoridades a ponerlo en libertad, afirmando que creen que está detenido por error.</w:t>
      </w:r>
    </w:p>
    <w:p w14:paraId="52D43B22" w14:textId="70E96B30" w:rsidR="008B249D" w:rsidRPr="00D34303" w:rsidRDefault="004F363C" w:rsidP="004F363C">
      <w:pPr>
        <w:pBdr>
          <w:top w:val="nil"/>
          <w:left w:val="nil"/>
          <w:bottom w:val="nil"/>
          <w:right w:val="nil"/>
          <w:between w:val="nil"/>
        </w:pBdr>
        <w:spacing w:before="270" w:after="100"/>
        <w:jc w:val="both"/>
        <w:rPr>
          <w:lang w:val="es-ES"/>
        </w:rPr>
      </w:pPr>
      <w:r w:rsidRPr="00D34303">
        <w:rPr>
          <w:lang w:val="es-ES"/>
        </w:rPr>
        <w:t>Al menos diez trabajadores de los medios de comunicación abaraníes han sido detenidos o encarcelados por la policía, según un informe de Reporteros sin Fronteras (Reporters Without Borders) publicado a principios de mes.</w:t>
      </w:r>
    </w:p>
    <w:p w14:paraId="32ED5F3E" w14:textId="3CFDB8C8" w:rsidR="008B249D" w:rsidRPr="00D34303" w:rsidRDefault="004F363C" w:rsidP="004F363C">
      <w:pPr>
        <w:pBdr>
          <w:top w:val="nil"/>
          <w:left w:val="nil"/>
          <w:bottom w:val="nil"/>
          <w:right w:val="nil"/>
          <w:between w:val="nil"/>
        </w:pBdr>
        <w:spacing w:before="270" w:after="100"/>
        <w:jc w:val="both"/>
        <w:rPr>
          <w:lang w:val="es-ES"/>
        </w:rPr>
      </w:pPr>
      <w:r w:rsidRPr="00D34303">
        <w:rPr>
          <w:lang w:val="es-ES"/>
        </w:rPr>
        <w:t>Las detenciones, a menudo acompañadas de violencia, han durado desde varias horas hasta casi una semana, según el Observatorio de la Libertad de Prensa, con sede en París.</w:t>
      </w:r>
    </w:p>
    <w:p w14:paraId="45024771" w14:textId="77777777" w:rsidR="00136324" w:rsidRPr="00D34303" w:rsidRDefault="00136324" w:rsidP="008B249D">
      <w:pPr>
        <w:pBdr>
          <w:top w:val="nil"/>
          <w:left w:val="nil"/>
          <w:bottom w:val="nil"/>
          <w:right w:val="nil"/>
          <w:between w:val="nil"/>
        </w:pBdr>
        <w:spacing w:before="270" w:after="100"/>
        <w:rPr>
          <w:lang w:val="es-ES"/>
        </w:rPr>
      </w:pPr>
    </w:p>
    <w:p w14:paraId="18306E4F" w14:textId="7DF09095" w:rsidR="00136324" w:rsidRDefault="004F363C">
      <w:pPr>
        <w:pBdr>
          <w:top w:val="nil"/>
          <w:left w:val="nil"/>
          <w:bottom w:val="nil"/>
          <w:right w:val="nil"/>
          <w:between w:val="nil"/>
        </w:pBdr>
        <w:spacing w:before="270" w:after="100"/>
        <w:jc w:val="center"/>
      </w:pPr>
      <w:r>
        <w:t>FIN</w:t>
      </w:r>
    </w:p>
    <w:sectPr w:rsidR="00136324">
      <w:pgSz w:w="11906" w:h="16838"/>
      <w:pgMar w:top="1440" w:right="1800" w:bottom="1440" w:left="180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CDE"/>
    <w:rsid w:val="000D7A34"/>
    <w:rsid w:val="001265E0"/>
    <w:rsid w:val="00136324"/>
    <w:rsid w:val="002D6F4F"/>
    <w:rsid w:val="004565A1"/>
    <w:rsid w:val="004876B6"/>
    <w:rsid w:val="004F363C"/>
    <w:rsid w:val="00684C68"/>
    <w:rsid w:val="008B249D"/>
    <w:rsid w:val="00965F5D"/>
    <w:rsid w:val="009C2CDE"/>
    <w:rsid w:val="00B20524"/>
    <w:rsid w:val="00C27A58"/>
    <w:rsid w:val="00C76188"/>
    <w:rsid w:val="00CA07AE"/>
    <w:rsid w:val="00CB1CD2"/>
    <w:rsid w:val="00D34303"/>
    <w:rsid w:val="00E56553"/>
    <w:rsid w:val="00E64835"/>
    <w:rsid w:val="00EC6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E1F0D"/>
  <w15:docId w15:val="{E5F3FF5A-A734-490B-8AD1-CD14D70A6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color w:val="000000"/>
      <w:sz w:val="48"/>
      <w:szCs w:val="48"/>
    </w:rPr>
  </w:style>
  <w:style w:type="paragraph" w:styleId="Titolo2">
    <w:name w:val="heading 2"/>
    <w:basedOn w:val="Normale"/>
    <w:next w:val="Normale"/>
    <w:uiPriority w:val="9"/>
    <w:semiHidden/>
    <w:unhideWhenUsed/>
    <w:qFormat/>
    <w:pPr>
      <w:keepNext/>
      <w:keepLines/>
      <w:spacing w:before="360" w:after="80"/>
      <w:outlineLvl w:val="1"/>
    </w:pPr>
    <w:rPr>
      <w:b/>
      <w:color w:val="000000"/>
      <w:sz w:val="36"/>
      <w:szCs w:val="36"/>
    </w:rPr>
  </w:style>
  <w:style w:type="paragraph" w:styleId="Titolo3">
    <w:name w:val="heading 3"/>
    <w:basedOn w:val="Normale"/>
    <w:next w:val="Normale"/>
    <w:uiPriority w:val="9"/>
    <w:semiHidden/>
    <w:unhideWhenUsed/>
    <w:qFormat/>
    <w:pPr>
      <w:keepNext/>
      <w:keepLines/>
      <w:spacing w:before="280" w:after="80"/>
      <w:outlineLvl w:val="2"/>
    </w:pPr>
    <w:rPr>
      <w:b/>
      <w:color w:val="000000"/>
      <w:sz w:val="28"/>
      <w:szCs w:val="28"/>
    </w:rPr>
  </w:style>
  <w:style w:type="paragraph" w:styleId="Titolo4">
    <w:name w:val="heading 4"/>
    <w:basedOn w:val="Normale"/>
    <w:next w:val="Normale"/>
    <w:uiPriority w:val="9"/>
    <w:semiHidden/>
    <w:unhideWhenUsed/>
    <w:qFormat/>
    <w:pPr>
      <w:keepNext/>
      <w:keepLines/>
      <w:spacing w:before="240" w:after="40"/>
      <w:outlineLvl w:val="3"/>
    </w:pPr>
    <w:rPr>
      <w:b/>
      <w:color w:val="000000"/>
    </w:rPr>
  </w:style>
  <w:style w:type="paragraph" w:styleId="Titolo5">
    <w:name w:val="heading 5"/>
    <w:basedOn w:val="Normale"/>
    <w:next w:val="Normale"/>
    <w:uiPriority w:val="9"/>
    <w:semiHidden/>
    <w:unhideWhenUsed/>
    <w:qFormat/>
    <w:pPr>
      <w:keepNext/>
      <w:keepLines/>
      <w:spacing w:before="220" w:after="40"/>
      <w:outlineLvl w:val="4"/>
    </w:pPr>
    <w:rPr>
      <w:b/>
      <w:color w:val="000000"/>
      <w:sz w:val="22"/>
      <w:szCs w:val="22"/>
    </w:rPr>
  </w:style>
  <w:style w:type="paragraph" w:styleId="Titolo6">
    <w:name w:val="heading 6"/>
    <w:basedOn w:val="Normale"/>
    <w:next w:val="Normale"/>
    <w:uiPriority w:val="9"/>
    <w:semiHidden/>
    <w:unhideWhenUsed/>
    <w:qFormat/>
    <w:pPr>
      <w:keepNext/>
      <w:keepLines/>
      <w:spacing w:before="200" w:after="40"/>
      <w:outlineLvl w:val="5"/>
    </w:pPr>
    <w:rPr>
      <w:b/>
      <w:color w:val="00000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color w:val="000000"/>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customStyle="1" w:styleId="articlesubhead">
    <w:name w:val="article__subhead"/>
    <w:basedOn w:val="Normale"/>
    <w:rsid w:val="001265E0"/>
    <w:pPr>
      <w:spacing w:before="100" w:beforeAutospacing="1" w:after="100" w:afterAutospacing="1"/>
    </w:pPr>
  </w:style>
  <w:style w:type="character" w:styleId="Enfasicorsivo">
    <w:name w:val="Emphasis"/>
    <w:basedOn w:val="Carpredefinitoparagrafo"/>
    <w:uiPriority w:val="20"/>
    <w:qFormat/>
    <w:rsid w:val="001265E0"/>
    <w:rPr>
      <w:i/>
      <w:iCs/>
    </w:rPr>
  </w:style>
  <w:style w:type="character" w:styleId="Collegamentoipertestuale">
    <w:name w:val="Hyperlink"/>
    <w:basedOn w:val="Carpredefinitoparagrafo"/>
    <w:uiPriority w:val="99"/>
    <w:unhideWhenUsed/>
    <w:rsid w:val="002D6F4F"/>
    <w:rPr>
      <w:color w:val="0000FF" w:themeColor="hyperlink"/>
      <w:u w:val="single"/>
    </w:rPr>
  </w:style>
  <w:style w:type="character" w:styleId="Menzionenonrisolta">
    <w:name w:val="Unresolved Mention"/>
    <w:basedOn w:val="Carpredefinitoparagrafo"/>
    <w:uiPriority w:val="99"/>
    <w:semiHidden/>
    <w:unhideWhenUsed/>
    <w:rsid w:val="002D6F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1073">
      <w:bodyDiv w:val="1"/>
      <w:marLeft w:val="0"/>
      <w:marRight w:val="0"/>
      <w:marTop w:val="0"/>
      <w:marBottom w:val="0"/>
      <w:divBdr>
        <w:top w:val="none" w:sz="0" w:space="0" w:color="auto"/>
        <w:left w:val="none" w:sz="0" w:space="0" w:color="auto"/>
        <w:bottom w:val="none" w:sz="0" w:space="0" w:color="auto"/>
        <w:right w:val="none" w:sz="0" w:space="0" w:color="auto"/>
      </w:divBdr>
    </w:div>
    <w:div w:id="40445574">
      <w:bodyDiv w:val="1"/>
      <w:marLeft w:val="0"/>
      <w:marRight w:val="0"/>
      <w:marTop w:val="0"/>
      <w:marBottom w:val="0"/>
      <w:divBdr>
        <w:top w:val="none" w:sz="0" w:space="0" w:color="auto"/>
        <w:left w:val="none" w:sz="0" w:space="0" w:color="auto"/>
        <w:bottom w:val="none" w:sz="0" w:space="0" w:color="auto"/>
        <w:right w:val="none" w:sz="0" w:space="0" w:color="auto"/>
      </w:divBdr>
    </w:div>
    <w:div w:id="68235245">
      <w:bodyDiv w:val="1"/>
      <w:marLeft w:val="0"/>
      <w:marRight w:val="0"/>
      <w:marTop w:val="0"/>
      <w:marBottom w:val="0"/>
      <w:divBdr>
        <w:top w:val="none" w:sz="0" w:space="0" w:color="auto"/>
        <w:left w:val="none" w:sz="0" w:space="0" w:color="auto"/>
        <w:bottom w:val="none" w:sz="0" w:space="0" w:color="auto"/>
        <w:right w:val="none" w:sz="0" w:space="0" w:color="auto"/>
      </w:divBdr>
    </w:div>
    <w:div w:id="176820726">
      <w:bodyDiv w:val="1"/>
      <w:marLeft w:val="0"/>
      <w:marRight w:val="0"/>
      <w:marTop w:val="0"/>
      <w:marBottom w:val="0"/>
      <w:divBdr>
        <w:top w:val="none" w:sz="0" w:space="0" w:color="auto"/>
        <w:left w:val="none" w:sz="0" w:space="0" w:color="auto"/>
        <w:bottom w:val="none" w:sz="0" w:space="0" w:color="auto"/>
        <w:right w:val="none" w:sz="0" w:space="0" w:color="auto"/>
      </w:divBdr>
    </w:div>
    <w:div w:id="200167165">
      <w:bodyDiv w:val="1"/>
      <w:marLeft w:val="0"/>
      <w:marRight w:val="0"/>
      <w:marTop w:val="0"/>
      <w:marBottom w:val="0"/>
      <w:divBdr>
        <w:top w:val="none" w:sz="0" w:space="0" w:color="auto"/>
        <w:left w:val="none" w:sz="0" w:space="0" w:color="auto"/>
        <w:bottom w:val="none" w:sz="0" w:space="0" w:color="auto"/>
        <w:right w:val="none" w:sz="0" w:space="0" w:color="auto"/>
      </w:divBdr>
    </w:div>
    <w:div w:id="293103410">
      <w:bodyDiv w:val="1"/>
      <w:marLeft w:val="0"/>
      <w:marRight w:val="0"/>
      <w:marTop w:val="0"/>
      <w:marBottom w:val="0"/>
      <w:divBdr>
        <w:top w:val="none" w:sz="0" w:space="0" w:color="auto"/>
        <w:left w:val="none" w:sz="0" w:space="0" w:color="auto"/>
        <w:bottom w:val="none" w:sz="0" w:space="0" w:color="auto"/>
        <w:right w:val="none" w:sz="0" w:space="0" w:color="auto"/>
      </w:divBdr>
    </w:div>
    <w:div w:id="399598570">
      <w:bodyDiv w:val="1"/>
      <w:marLeft w:val="0"/>
      <w:marRight w:val="0"/>
      <w:marTop w:val="0"/>
      <w:marBottom w:val="0"/>
      <w:divBdr>
        <w:top w:val="none" w:sz="0" w:space="0" w:color="auto"/>
        <w:left w:val="none" w:sz="0" w:space="0" w:color="auto"/>
        <w:bottom w:val="none" w:sz="0" w:space="0" w:color="auto"/>
        <w:right w:val="none" w:sz="0" w:space="0" w:color="auto"/>
      </w:divBdr>
    </w:div>
    <w:div w:id="899292017">
      <w:bodyDiv w:val="1"/>
      <w:marLeft w:val="0"/>
      <w:marRight w:val="0"/>
      <w:marTop w:val="0"/>
      <w:marBottom w:val="0"/>
      <w:divBdr>
        <w:top w:val="none" w:sz="0" w:space="0" w:color="auto"/>
        <w:left w:val="none" w:sz="0" w:space="0" w:color="auto"/>
        <w:bottom w:val="none" w:sz="0" w:space="0" w:color="auto"/>
        <w:right w:val="none" w:sz="0" w:space="0" w:color="auto"/>
      </w:divBdr>
    </w:div>
    <w:div w:id="998000902">
      <w:bodyDiv w:val="1"/>
      <w:marLeft w:val="0"/>
      <w:marRight w:val="0"/>
      <w:marTop w:val="0"/>
      <w:marBottom w:val="0"/>
      <w:divBdr>
        <w:top w:val="none" w:sz="0" w:space="0" w:color="auto"/>
        <w:left w:val="none" w:sz="0" w:space="0" w:color="auto"/>
        <w:bottom w:val="none" w:sz="0" w:space="0" w:color="auto"/>
        <w:right w:val="none" w:sz="0" w:space="0" w:color="auto"/>
      </w:divBdr>
    </w:div>
    <w:div w:id="1141271279">
      <w:bodyDiv w:val="1"/>
      <w:marLeft w:val="0"/>
      <w:marRight w:val="0"/>
      <w:marTop w:val="0"/>
      <w:marBottom w:val="0"/>
      <w:divBdr>
        <w:top w:val="none" w:sz="0" w:space="0" w:color="auto"/>
        <w:left w:val="none" w:sz="0" w:space="0" w:color="auto"/>
        <w:bottom w:val="none" w:sz="0" w:space="0" w:color="auto"/>
        <w:right w:val="none" w:sz="0" w:space="0" w:color="auto"/>
      </w:divBdr>
    </w:div>
    <w:div w:id="1316639572">
      <w:bodyDiv w:val="1"/>
      <w:marLeft w:val="0"/>
      <w:marRight w:val="0"/>
      <w:marTop w:val="0"/>
      <w:marBottom w:val="0"/>
      <w:divBdr>
        <w:top w:val="none" w:sz="0" w:space="0" w:color="auto"/>
        <w:left w:val="none" w:sz="0" w:space="0" w:color="auto"/>
        <w:bottom w:val="none" w:sz="0" w:space="0" w:color="auto"/>
        <w:right w:val="none" w:sz="0" w:space="0" w:color="auto"/>
      </w:divBdr>
    </w:div>
    <w:div w:id="1374502860">
      <w:bodyDiv w:val="1"/>
      <w:marLeft w:val="0"/>
      <w:marRight w:val="0"/>
      <w:marTop w:val="0"/>
      <w:marBottom w:val="0"/>
      <w:divBdr>
        <w:top w:val="none" w:sz="0" w:space="0" w:color="auto"/>
        <w:left w:val="none" w:sz="0" w:space="0" w:color="auto"/>
        <w:bottom w:val="none" w:sz="0" w:space="0" w:color="auto"/>
        <w:right w:val="none" w:sz="0" w:space="0" w:color="auto"/>
      </w:divBdr>
    </w:div>
    <w:div w:id="1412434172">
      <w:bodyDiv w:val="1"/>
      <w:marLeft w:val="0"/>
      <w:marRight w:val="0"/>
      <w:marTop w:val="0"/>
      <w:marBottom w:val="0"/>
      <w:divBdr>
        <w:top w:val="none" w:sz="0" w:space="0" w:color="auto"/>
        <w:left w:val="none" w:sz="0" w:space="0" w:color="auto"/>
        <w:bottom w:val="none" w:sz="0" w:space="0" w:color="auto"/>
        <w:right w:val="none" w:sz="0" w:space="0" w:color="auto"/>
      </w:divBdr>
    </w:div>
    <w:div w:id="1715543293">
      <w:bodyDiv w:val="1"/>
      <w:marLeft w:val="0"/>
      <w:marRight w:val="0"/>
      <w:marTop w:val="0"/>
      <w:marBottom w:val="0"/>
      <w:divBdr>
        <w:top w:val="none" w:sz="0" w:space="0" w:color="auto"/>
        <w:left w:val="none" w:sz="0" w:space="0" w:color="auto"/>
        <w:bottom w:val="none" w:sz="0" w:space="0" w:color="auto"/>
        <w:right w:val="none" w:sz="0" w:space="0" w:color="auto"/>
      </w:divBdr>
    </w:div>
    <w:div w:id="1721129662">
      <w:bodyDiv w:val="1"/>
      <w:marLeft w:val="0"/>
      <w:marRight w:val="0"/>
      <w:marTop w:val="0"/>
      <w:marBottom w:val="0"/>
      <w:divBdr>
        <w:top w:val="none" w:sz="0" w:space="0" w:color="auto"/>
        <w:left w:val="none" w:sz="0" w:space="0" w:color="auto"/>
        <w:bottom w:val="none" w:sz="0" w:space="0" w:color="auto"/>
        <w:right w:val="none" w:sz="0" w:space="0" w:color="auto"/>
      </w:divBdr>
    </w:div>
    <w:div w:id="1749227082">
      <w:bodyDiv w:val="1"/>
      <w:marLeft w:val="0"/>
      <w:marRight w:val="0"/>
      <w:marTop w:val="0"/>
      <w:marBottom w:val="0"/>
      <w:divBdr>
        <w:top w:val="none" w:sz="0" w:space="0" w:color="auto"/>
        <w:left w:val="none" w:sz="0" w:space="0" w:color="auto"/>
        <w:bottom w:val="none" w:sz="0" w:space="0" w:color="auto"/>
        <w:right w:val="none" w:sz="0" w:space="0" w:color="auto"/>
      </w:divBdr>
    </w:div>
    <w:div w:id="17891595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uAgIfZg8rOyOEKzfaMHC8dkQjw==">AMUW2mVgDRWaAHBATtxpyOjAhtw5rxPIkJkjgdWPXV8IVeK0ZcO69SgRdrNDgUOshxtfciawm67fUYXJvpQ+jtL2NoQEy1PbSFvJwxiERr06WLE43iqB1Io=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709</Words>
  <Characters>4047</Characters>
  <Application>Microsoft Office Word</Application>
  <DocSecurity>0</DocSecurity>
  <Lines>33</Lines>
  <Paragraphs>9</Paragraphs>
  <ScaleCrop>false</ScaleCrop>
  <HeadingPairs>
    <vt:vector size="4" baseType="variant">
      <vt:variant>
        <vt:lpstr>Título</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dc:creator>
  <cp:lastModifiedBy>Elena Giannini</cp:lastModifiedBy>
  <cp:revision>3</cp:revision>
  <dcterms:created xsi:type="dcterms:W3CDTF">2024-04-28T17:52:00Z</dcterms:created>
  <dcterms:modified xsi:type="dcterms:W3CDTF">2024-07-11T15:23:00Z</dcterms:modified>
</cp:coreProperties>
</file>